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3" w:rsidRDefault="00340325">
      <w:pPr>
        <w:pBdr>
          <w:bottom w:val="single" w:sz="4" w:space="1" w:color="00000A"/>
        </w:pBd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Amb motiu del</w:t>
      </w:r>
      <w:r w:rsidR="00025195">
        <w:rPr>
          <w:rFonts w:ascii="Arial" w:hAnsi="Arial" w:cs="Arial"/>
          <w:b/>
          <w:sz w:val="24"/>
          <w:szCs w:val="24"/>
        </w:rPr>
        <w:t xml:space="preserve"> 30è aniversari del</w:t>
      </w:r>
      <w:r>
        <w:rPr>
          <w:rFonts w:ascii="Arial" w:hAnsi="Arial" w:cs="Arial"/>
          <w:b/>
          <w:sz w:val="24"/>
          <w:szCs w:val="24"/>
        </w:rPr>
        <w:t xml:space="preserve"> Dia Internacional dels Drets dels Infants els Síndics i les Síndiques de Cornellà, Viladecans, Gavà, Sant Boi, Sant Feliu i L’Hospitalet </w:t>
      </w:r>
    </w:p>
    <w:p w:rsidR="005D0F83" w:rsidRDefault="000251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Manifestem</w:t>
      </w:r>
      <w:r w:rsidR="00396DC2">
        <w:rPr>
          <w:rFonts w:ascii="Arial" w:hAnsi="Arial" w:cs="Arial"/>
          <w:sz w:val="24"/>
          <w:szCs w:val="24"/>
        </w:rPr>
        <w:t xml:space="preserve"> e</w:t>
      </w:r>
      <w:r w:rsidR="00340325">
        <w:rPr>
          <w:rFonts w:ascii="Arial" w:hAnsi="Arial" w:cs="Arial"/>
          <w:sz w:val="24"/>
          <w:szCs w:val="24"/>
        </w:rPr>
        <w:t>l nostre compromís amb la defensa dels Dre</w:t>
      </w:r>
      <w:r w:rsidR="00636058">
        <w:rPr>
          <w:rFonts w:ascii="Arial" w:hAnsi="Arial" w:cs="Arial"/>
          <w:sz w:val="24"/>
          <w:szCs w:val="24"/>
        </w:rPr>
        <w:t xml:space="preserve">ts dels Infants, treballant perquè </w:t>
      </w:r>
      <w:r w:rsidR="00340325">
        <w:rPr>
          <w:rFonts w:ascii="Arial" w:hAnsi="Arial" w:cs="Arial"/>
          <w:sz w:val="24"/>
          <w:szCs w:val="24"/>
        </w:rPr>
        <w:t>es garanteixin els seus drets bàsics</w:t>
      </w:r>
      <w:r w:rsidR="00636058">
        <w:rPr>
          <w:rFonts w:ascii="Arial" w:hAnsi="Arial" w:cs="Arial"/>
          <w:sz w:val="24"/>
          <w:szCs w:val="24"/>
        </w:rPr>
        <w:t xml:space="preserve"> i</w:t>
      </w:r>
      <w:r w:rsidR="00340325">
        <w:rPr>
          <w:rFonts w:ascii="Arial" w:hAnsi="Arial" w:cs="Arial"/>
          <w:sz w:val="24"/>
          <w:szCs w:val="24"/>
        </w:rPr>
        <w:t xml:space="preserve"> assegurant tota la protecció i atenció necessàries per al seu benestar </w:t>
      </w:r>
      <w:r w:rsidR="00C75F8A">
        <w:rPr>
          <w:rFonts w:ascii="Arial" w:hAnsi="Arial" w:cs="Arial"/>
          <w:sz w:val="24"/>
          <w:szCs w:val="24"/>
        </w:rPr>
        <w:t>i desenvolup</w:t>
      </w:r>
      <w:r w:rsidR="00396DC2">
        <w:rPr>
          <w:rFonts w:ascii="Arial" w:hAnsi="Arial" w:cs="Arial"/>
          <w:sz w:val="24"/>
          <w:szCs w:val="24"/>
        </w:rPr>
        <w:t>a</w:t>
      </w:r>
      <w:r w:rsidR="00C75F8A">
        <w:rPr>
          <w:rFonts w:ascii="Arial" w:hAnsi="Arial" w:cs="Arial"/>
          <w:sz w:val="24"/>
          <w:szCs w:val="24"/>
        </w:rPr>
        <w:t>ment.</w:t>
      </w:r>
    </w:p>
    <w:p w:rsidR="00702B0A" w:rsidRDefault="00340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 infants i joves són ciutadans i ciutadanes que han de gaudir d’una vida plena. Tenen dret a créixer i a desenvolupar-se amb un nivell de vida adequat al seu desenvolupament físic, mental, emocional, moral i social. </w:t>
      </w:r>
    </w:p>
    <w:p w:rsidR="005D0F83" w:rsidRDefault="00702B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Així mateix, s’ha de vetllar especialment</w:t>
      </w:r>
      <w:r w:rsidR="00340325">
        <w:rPr>
          <w:rFonts w:ascii="Arial" w:hAnsi="Arial" w:cs="Arial"/>
          <w:sz w:val="24"/>
          <w:szCs w:val="24"/>
        </w:rPr>
        <w:t xml:space="preserve"> pels infants amb diversitat funcional</w:t>
      </w:r>
      <w:r>
        <w:rPr>
          <w:rFonts w:ascii="Arial" w:hAnsi="Arial" w:cs="Arial"/>
          <w:sz w:val="24"/>
          <w:szCs w:val="24"/>
        </w:rPr>
        <w:t>,</w:t>
      </w:r>
      <w:r w:rsidR="00340325">
        <w:rPr>
          <w:rFonts w:ascii="Arial" w:hAnsi="Arial" w:cs="Arial"/>
          <w:sz w:val="24"/>
          <w:szCs w:val="24"/>
        </w:rPr>
        <w:t xml:space="preserve"> que tenen dret a gaudir d’una vida plena en condicions que </w:t>
      </w:r>
      <w:r>
        <w:rPr>
          <w:rFonts w:ascii="Arial" w:hAnsi="Arial" w:cs="Arial"/>
          <w:sz w:val="24"/>
          <w:szCs w:val="24"/>
        </w:rPr>
        <w:t>els</w:t>
      </w:r>
      <w:r w:rsidR="00340325">
        <w:rPr>
          <w:rFonts w:ascii="Arial" w:hAnsi="Arial" w:cs="Arial"/>
          <w:sz w:val="24"/>
          <w:szCs w:val="24"/>
        </w:rPr>
        <w:t xml:space="preserve"> assegurin dignitat, que </w:t>
      </w:r>
      <w:r>
        <w:rPr>
          <w:rFonts w:ascii="Arial" w:hAnsi="Arial" w:cs="Arial"/>
          <w:sz w:val="24"/>
          <w:szCs w:val="24"/>
        </w:rPr>
        <w:t>els</w:t>
      </w:r>
      <w:r w:rsidR="00340325">
        <w:rPr>
          <w:rFonts w:ascii="Arial" w:hAnsi="Arial" w:cs="Arial"/>
          <w:sz w:val="24"/>
          <w:szCs w:val="24"/>
        </w:rPr>
        <w:t xml:space="preserve"> permetin valdre’s per ells mateixos i participar activament en la comunitat.</w:t>
      </w:r>
    </w:p>
    <w:p w:rsidR="005D0F83" w:rsidRDefault="0034032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Volem fer un esment especial a l’article 31 de la Convenció sobre els Drets de l’infant de les Nacions Unides, adoptat el 20 de novembre de 1989, que recull el dret de l’infant al descans, al j</w:t>
      </w:r>
      <w:r w:rsidR="00702B0A">
        <w:rPr>
          <w:rFonts w:ascii="Arial" w:hAnsi="Arial" w:cs="Arial"/>
          <w:sz w:val="24"/>
          <w:szCs w:val="24"/>
        </w:rPr>
        <w:t>oc i a les activitats d’esbarjo</w:t>
      </w:r>
      <w:r>
        <w:rPr>
          <w:rFonts w:ascii="Arial" w:hAnsi="Arial" w:cs="Arial"/>
          <w:sz w:val="24"/>
          <w:szCs w:val="24"/>
        </w:rPr>
        <w:t xml:space="preserve"> ade</w:t>
      </w:r>
      <w:r w:rsidR="00702B0A">
        <w:rPr>
          <w:rFonts w:ascii="Arial" w:hAnsi="Arial" w:cs="Arial"/>
          <w:sz w:val="24"/>
          <w:szCs w:val="24"/>
        </w:rPr>
        <w:t>quades a la seva edat, així com</w:t>
      </w:r>
      <w:r>
        <w:rPr>
          <w:rFonts w:ascii="Arial" w:hAnsi="Arial" w:cs="Arial"/>
          <w:sz w:val="24"/>
          <w:szCs w:val="24"/>
        </w:rPr>
        <w:t xml:space="preserve"> a participar lliurement en la vida cultural i </w:t>
      </w:r>
      <w:r w:rsidRPr="00A74E59">
        <w:rPr>
          <w:rFonts w:ascii="Arial" w:hAnsi="Arial" w:cs="Arial"/>
          <w:sz w:val="24"/>
          <w:szCs w:val="24"/>
        </w:rPr>
        <w:t>artística</w:t>
      </w:r>
      <w:r w:rsidR="00A74E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0F83" w:rsidRDefault="0034032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Les desigualtats socioeconòmiques, tanmateix, poden convertir el temps lliure en un temps d’exclusió i de vulnerabilitat. Com a societat tenim el repte de posar els mecanismes i recursos necessaris </w:t>
      </w:r>
      <w:r w:rsidR="00702B0A">
        <w:rPr>
          <w:rFonts w:ascii="Arial" w:hAnsi="Arial" w:cs="Arial"/>
          <w:sz w:val="24"/>
          <w:szCs w:val="24"/>
        </w:rPr>
        <w:t>perquè</w:t>
      </w:r>
      <w:r>
        <w:rPr>
          <w:rFonts w:ascii="Arial" w:hAnsi="Arial" w:cs="Arial"/>
          <w:sz w:val="24"/>
          <w:szCs w:val="24"/>
        </w:rPr>
        <w:t xml:space="preserve"> el temps lliure dels infants sigui un temps inclusiu, </w:t>
      </w:r>
      <w:r w:rsidRPr="00A96E7C">
        <w:rPr>
          <w:rFonts w:ascii="Arial" w:hAnsi="Arial" w:cs="Arial"/>
          <w:sz w:val="24"/>
          <w:szCs w:val="24"/>
        </w:rPr>
        <w:t>equitatiu</w:t>
      </w:r>
      <w:r>
        <w:rPr>
          <w:rFonts w:ascii="Arial" w:hAnsi="Arial" w:cs="Arial"/>
          <w:sz w:val="24"/>
          <w:szCs w:val="24"/>
        </w:rPr>
        <w:t>, educatiu, de participació i de convivència.</w:t>
      </w:r>
    </w:p>
    <w:p w:rsidR="005D0F83" w:rsidRDefault="0034032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Els Síndics i les Síndiques volem posar </w:t>
      </w:r>
      <w:r w:rsidR="00702B0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relleu la importància del temps lliure en el desenvolupament dels infants</w:t>
      </w:r>
      <w:r w:rsidR="00702B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fent una crida a les administracions públiques per tal que promoguin el dret de</w:t>
      </w:r>
      <w:r w:rsidR="00702B0A"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z w:val="24"/>
          <w:szCs w:val="24"/>
        </w:rPr>
        <w:t>infant</w:t>
      </w:r>
      <w:r w:rsidR="00702B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participar plenament en la comunitat</w:t>
      </w:r>
      <w:r w:rsidR="00702B0A">
        <w:rPr>
          <w:rFonts w:ascii="Arial" w:hAnsi="Arial" w:cs="Arial"/>
          <w:sz w:val="24"/>
          <w:szCs w:val="24"/>
        </w:rPr>
        <w:t>, i afavoreixin</w:t>
      </w:r>
      <w:r w:rsidRPr="000F5244">
        <w:rPr>
          <w:rFonts w:ascii="Arial" w:hAnsi="Arial" w:cs="Arial"/>
          <w:sz w:val="24"/>
          <w:szCs w:val="24"/>
        </w:rPr>
        <w:t xml:space="preserve"> propostes que garanteixin la igualtat</w:t>
      </w:r>
      <w:r w:rsidR="000F5244">
        <w:rPr>
          <w:rFonts w:ascii="Arial" w:hAnsi="Arial" w:cs="Arial"/>
          <w:sz w:val="24"/>
          <w:szCs w:val="24"/>
        </w:rPr>
        <w:t xml:space="preserve"> d’</w:t>
      </w:r>
      <w:r>
        <w:rPr>
          <w:rFonts w:ascii="Arial" w:hAnsi="Arial" w:cs="Arial"/>
          <w:sz w:val="24"/>
          <w:szCs w:val="24"/>
        </w:rPr>
        <w:t xml:space="preserve"> oportunitats </w:t>
      </w:r>
      <w:r w:rsidRPr="006220D8">
        <w:rPr>
          <w:rFonts w:ascii="Arial" w:hAnsi="Arial" w:cs="Arial"/>
          <w:sz w:val="24"/>
          <w:szCs w:val="24"/>
        </w:rPr>
        <w:t xml:space="preserve">per </w:t>
      </w:r>
      <w:r w:rsidR="00702B0A">
        <w:rPr>
          <w:rFonts w:ascii="Arial" w:hAnsi="Arial" w:cs="Arial"/>
          <w:sz w:val="24"/>
          <w:szCs w:val="24"/>
        </w:rPr>
        <w:t xml:space="preserve">a </w:t>
      </w:r>
      <w:r w:rsidRPr="006220D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participació en activitats for</w:t>
      </w:r>
      <w:r w:rsidR="00702B0A">
        <w:rPr>
          <w:rFonts w:ascii="Arial" w:hAnsi="Arial" w:cs="Arial"/>
          <w:sz w:val="24"/>
          <w:szCs w:val="24"/>
        </w:rPr>
        <w:t>matives, culturals, artístiques</w:t>
      </w:r>
      <w:r>
        <w:rPr>
          <w:rFonts w:ascii="Arial" w:hAnsi="Arial" w:cs="Arial"/>
          <w:sz w:val="24"/>
          <w:szCs w:val="24"/>
        </w:rPr>
        <w:t xml:space="preserve"> i de lleure educatiu, sense cap mena de discriminació.</w:t>
      </w:r>
    </w:p>
    <w:p w:rsidR="005D0F83" w:rsidRDefault="003403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0F83" w:rsidRDefault="0034032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L’Hospitalet</w:t>
      </w:r>
      <w:r w:rsidR="00702B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 de novembre de 2019</w:t>
      </w:r>
    </w:p>
    <w:sectPr w:rsidR="005D0F8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83"/>
    <w:rsid w:val="00025195"/>
    <w:rsid w:val="000F5244"/>
    <w:rsid w:val="00196F29"/>
    <w:rsid w:val="00340325"/>
    <w:rsid w:val="00396DC2"/>
    <w:rsid w:val="0057112B"/>
    <w:rsid w:val="005D0F83"/>
    <w:rsid w:val="006220D8"/>
    <w:rsid w:val="00636058"/>
    <w:rsid w:val="00702B0A"/>
    <w:rsid w:val="00967B2D"/>
    <w:rsid w:val="00A74E59"/>
    <w:rsid w:val="00A96E7C"/>
    <w:rsid w:val="00B55B94"/>
    <w:rsid w:val="00C75F8A"/>
    <w:rsid w:val="00F073FF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Capalera"/>
  </w:style>
  <w:style w:type="paragraph" w:customStyle="1" w:styleId="Encabezado2">
    <w:name w:val="Encabezado 2"/>
    <w:basedOn w:val="Capalera"/>
  </w:style>
  <w:style w:type="paragraph" w:customStyle="1" w:styleId="Encabezado3">
    <w:name w:val="Encabezado 3"/>
    <w:basedOn w:val="Capalera"/>
  </w:style>
  <w:style w:type="character" w:customStyle="1" w:styleId="Destacado">
    <w:name w:val="Destacado"/>
    <w:basedOn w:val="Tipusdelletraperdefectedelpargraf"/>
    <w:uiPriority w:val="20"/>
    <w:qFormat/>
    <w:rsid w:val="00FE7305"/>
    <w:rPr>
      <w:b/>
      <w:bCs/>
      <w:i w:val="0"/>
      <w:iCs w:val="0"/>
    </w:rPr>
  </w:style>
  <w:style w:type="character" w:customStyle="1" w:styleId="st1">
    <w:name w:val="st1"/>
    <w:basedOn w:val="Tipusdelletraperdefectedelpargraf"/>
    <w:qFormat/>
    <w:rsid w:val="00FE7305"/>
  </w:style>
  <w:style w:type="paragraph" w:styleId="Capalera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Quote"/>
    <w:basedOn w:val="Normal"/>
    <w:qFormat/>
  </w:style>
  <w:style w:type="paragraph" w:styleId="Ttol">
    <w:name w:val="Title"/>
    <w:basedOn w:val="Capalera"/>
  </w:style>
  <w:style w:type="paragraph" w:styleId="Subttol">
    <w:name w:val="Subtitle"/>
    <w:basedOn w:val="Capaler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Capalera"/>
  </w:style>
  <w:style w:type="paragraph" w:customStyle="1" w:styleId="Encabezado2">
    <w:name w:val="Encabezado 2"/>
    <w:basedOn w:val="Capalera"/>
  </w:style>
  <w:style w:type="paragraph" w:customStyle="1" w:styleId="Encabezado3">
    <w:name w:val="Encabezado 3"/>
    <w:basedOn w:val="Capalera"/>
  </w:style>
  <w:style w:type="character" w:customStyle="1" w:styleId="Destacado">
    <w:name w:val="Destacado"/>
    <w:basedOn w:val="Tipusdelletraperdefectedelpargraf"/>
    <w:uiPriority w:val="20"/>
    <w:qFormat/>
    <w:rsid w:val="00FE7305"/>
    <w:rPr>
      <w:b/>
      <w:bCs/>
      <w:i w:val="0"/>
      <w:iCs w:val="0"/>
    </w:rPr>
  </w:style>
  <w:style w:type="character" w:customStyle="1" w:styleId="st1">
    <w:name w:val="st1"/>
    <w:basedOn w:val="Tipusdelletraperdefectedelpargraf"/>
    <w:qFormat/>
    <w:rsid w:val="00FE7305"/>
  </w:style>
  <w:style w:type="paragraph" w:styleId="Capalera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Quote"/>
    <w:basedOn w:val="Normal"/>
    <w:qFormat/>
  </w:style>
  <w:style w:type="paragraph" w:styleId="Ttol">
    <w:name w:val="Title"/>
    <w:basedOn w:val="Capalera"/>
  </w:style>
  <w:style w:type="paragraph" w:styleId="Subttol">
    <w:name w:val="Subtitle"/>
    <w:basedOn w:val="Capaler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L'Hospitalet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Villatoro_ M.Mercedes</dc:creator>
  <cp:lastModifiedBy>mimartinez</cp:lastModifiedBy>
  <cp:revision>2</cp:revision>
  <cp:lastPrinted>2019-10-01T10:37:00Z</cp:lastPrinted>
  <dcterms:created xsi:type="dcterms:W3CDTF">2019-11-20T07:48:00Z</dcterms:created>
  <dcterms:modified xsi:type="dcterms:W3CDTF">2019-11-20T07:48:00Z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Ajuntament de L'Hospitalet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